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36"/>
          <w:szCs w:val="44"/>
        </w:rPr>
      </w:pPr>
      <w:r>
        <w:rPr>
          <w:rFonts w:hint="eastAsia" w:ascii="方正大标宋简体" w:eastAsia="方正大标宋简体"/>
          <w:sz w:val="36"/>
          <w:szCs w:val="44"/>
        </w:rPr>
        <w:t>202</w:t>
      </w:r>
      <w:r>
        <w:rPr>
          <w:rFonts w:hint="eastAsia" w:ascii="方正大标宋简体" w:eastAsia="方正大标宋简体"/>
          <w:sz w:val="36"/>
          <w:szCs w:val="44"/>
          <w:lang w:val="en-US" w:eastAsia="zh-CN"/>
        </w:rPr>
        <w:t>3</w:t>
      </w:r>
      <w:r>
        <w:rPr>
          <w:rFonts w:hint="eastAsia" w:ascii="方正大标宋简体" w:eastAsia="方正大标宋简体"/>
          <w:sz w:val="36"/>
          <w:szCs w:val="44"/>
        </w:rPr>
        <w:t>-202</w:t>
      </w:r>
      <w:r>
        <w:rPr>
          <w:rFonts w:hint="eastAsia" w:ascii="方正大标宋简体" w:eastAsia="方正大标宋简体"/>
          <w:sz w:val="36"/>
          <w:szCs w:val="44"/>
          <w:lang w:val="en-US" w:eastAsia="zh-CN"/>
        </w:rPr>
        <w:t>4</w:t>
      </w:r>
      <w:r>
        <w:rPr>
          <w:rFonts w:hint="eastAsia" w:ascii="方正大标宋简体" w:eastAsia="方正大标宋简体"/>
          <w:sz w:val="36"/>
          <w:szCs w:val="44"/>
        </w:rPr>
        <w:t>年度ACCA优秀学生奖学金获奖名单</w:t>
      </w:r>
    </w:p>
    <w:p>
      <w:pPr>
        <w:rPr>
          <w:rFonts w:ascii="方正大标宋简体" w:eastAsia="方正大标宋简体"/>
          <w:szCs w:val="44"/>
        </w:rPr>
      </w:pPr>
    </w:p>
    <w:p>
      <w:pPr>
        <w:widowControl/>
        <w:jc w:val="center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二等奖（4人）</w:t>
      </w:r>
    </w:p>
    <w:p>
      <w:pPr>
        <w:widowControl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hAnsiTheme="minorEastAsia"/>
          <w:sz w:val="28"/>
          <w:szCs w:val="28"/>
        </w:rPr>
        <w:t>级国审1班</w:t>
      </w:r>
    </w:p>
    <w:p>
      <w:pPr>
        <w:widowControl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孙澍嘉</w:t>
      </w:r>
    </w:p>
    <w:p>
      <w:pPr>
        <w:widowControl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hAnsiTheme="minorEastAsia"/>
          <w:sz w:val="28"/>
          <w:szCs w:val="28"/>
        </w:rPr>
        <w:t>级国审3班</w:t>
      </w:r>
      <w:r>
        <w:rPr>
          <w:rFonts w:hint="eastAsia" w:ascii="仿宋_GB2312" w:eastAsia="仿宋_GB2312" w:hAnsiTheme="minorEastAsia"/>
          <w:sz w:val="28"/>
          <w:szCs w:val="28"/>
        </w:rPr>
        <w:tab/>
      </w:r>
    </w:p>
    <w:p>
      <w:pPr>
        <w:widowControl/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</w:rPr>
        <w:t>李默可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 xml:space="preserve">  徐佳乐</w:t>
      </w:r>
    </w:p>
    <w:p>
      <w:pPr>
        <w:widowControl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19级国审4班</w:t>
      </w:r>
      <w:r>
        <w:rPr>
          <w:rFonts w:hint="eastAsia" w:ascii="仿宋_GB2312" w:eastAsia="仿宋_GB2312" w:hAnsiTheme="minorEastAsia"/>
          <w:sz w:val="28"/>
          <w:szCs w:val="28"/>
        </w:rPr>
        <w:tab/>
      </w:r>
    </w:p>
    <w:p>
      <w:pPr>
        <w:widowControl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张佳缘</w:t>
      </w:r>
    </w:p>
    <w:p>
      <w:pPr>
        <w:widowControl/>
        <w:jc w:val="center"/>
        <w:rPr>
          <w:rFonts w:ascii="仿宋_GB2312" w:eastAsia="仿宋_GB2312" w:cs="宋体" w:hAnsiTheme="minorEastAsia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color w:val="000000"/>
          <w:kern w:val="0"/>
          <w:sz w:val="28"/>
          <w:szCs w:val="28"/>
        </w:rPr>
        <w:t>三等奖（</w:t>
      </w:r>
      <w:r>
        <w:rPr>
          <w:rFonts w:hint="eastAsia" w:ascii="仿宋_GB2312" w:eastAsia="仿宋_GB2312" w:cs="宋体" w:hAnsiTheme="minorEastAsia"/>
          <w:b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 w:hAnsiTheme="minorEastAsia"/>
          <w:b/>
          <w:color w:val="000000"/>
          <w:kern w:val="0"/>
          <w:sz w:val="28"/>
          <w:szCs w:val="28"/>
        </w:rPr>
        <w:t>人）</w:t>
      </w:r>
    </w:p>
    <w:p>
      <w:pPr>
        <w:widowControl/>
        <w:rPr>
          <w:rFonts w:ascii="仿宋_GB2312" w:eastAsia="仿宋_GB2312" w:cs="宋体" w:hAnsi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级国审2班</w:t>
      </w:r>
    </w:p>
    <w:p>
      <w:pPr>
        <w:widowControl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姜雨淇</w:t>
      </w:r>
    </w:p>
    <w:p>
      <w:pPr>
        <w:widowControl/>
        <w:tabs>
          <w:tab w:val="left" w:pos="5121"/>
        </w:tabs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级国审3班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eastAsia="zh-CN"/>
        </w:rPr>
        <w:tab/>
      </w:r>
      <w:bookmarkStart w:id="0" w:name="_GoBack"/>
      <w:bookmarkEnd w:id="0"/>
    </w:p>
    <w:p>
      <w:pPr>
        <w:widowControl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陈子晴</w:t>
      </w:r>
    </w:p>
    <w:p>
      <w:pPr>
        <w:widowControl/>
        <w:rPr>
          <w:rFonts w:ascii="仿宋_GB2312" w:eastAsia="仿宋_GB2312" w:cs="宋体" w:hAnsi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级国审4班</w:t>
      </w:r>
    </w:p>
    <w:p>
      <w:pPr>
        <w:widowControl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张晨佳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yZWI4N2VhZmNjM2NlMWUzNTZmYjU5ODkyYWE5ZTgifQ=="/>
  </w:docVars>
  <w:rsids>
    <w:rsidRoot w:val="003C2EDC"/>
    <w:rsid w:val="00076BA6"/>
    <w:rsid w:val="00216729"/>
    <w:rsid w:val="0023419D"/>
    <w:rsid w:val="002C709E"/>
    <w:rsid w:val="003C2EDC"/>
    <w:rsid w:val="00455778"/>
    <w:rsid w:val="004707E7"/>
    <w:rsid w:val="005E3945"/>
    <w:rsid w:val="00764A88"/>
    <w:rsid w:val="008E3B10"/>
    <w:rsid w:val="00910075"/>
    <w:rsid w:val="00971EA7"/>
    <w:rsid w:val="00B2053A"/>
    <w:rsid w:val="00BC1BAC"/>
    <w:rsid w:val="00BC7828"/>
    <w:rsid w:val="00C941FF"/>
    <w:rsid w:val="00CC4FFC"/>
    <w:rsid w:val="00CE0536"/>
    <w:rsid w:val="00D66ED2"/>
    <w:rsid w:val="00D96F47"/>
    <w:rsid w:val="00DC1EC9"/>
    <w:rsid w:val="00F948E2"/>
    <w:rsid w:val="01E560E0"/>
    <w:rsid w:val="1CB15655"/>
    <w:rsid w:val="200220F0"/>
    <w:rsid w:val="31CE6793"/>
    <w:rsid w:val="367E0E3D"/>
    <w:rsid w:val="4C286E40"/>
    <w:rsid w:val="583354EA"/>
    <w:rsid w:val="67B61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186</Characters>
  <Lines>1</Lines>
  <Paragraphs>1</Paragraphs>
  <TotalTime>17</TotalTime>
  <ScaleCrop>false</ScaleCrop>
  <LinksUpToDate>false</LinksUpToDate>
  <CharactersWithSpaces>217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2023-06-05T09:08:00Z</dcterms:created>
  <dc:creator>DELL</dc:creator>
  <cp:lastModifiedBy>Sylvia</cp:lastModifiedBy>
  <dcterms:modified xsi:type="dcterms:W3CDTF">2024-06-27T09:10:15Z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4D7516A692774968A74045232556B0B4</vt:lpwstr>
  </property>
</Properties>
</file>